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688B"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STATEMENT:</w:t>
      </w:r>
    </w:p>
    <w:p w14:paraId="06BB49AF"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ABOUT RATING REQUEST</w:t>
      </w:r>
    </w:p>
    <w:p w14:paraId="5A065FFE" w14:textId="77777777" w:rsidR="00727557" w:rsidRPr="0028777B" w:rsidRDefault="00727557" w:rsidP="00727557">
      <w:pPr>
        <w:pStyle w:val="BodyTextIndent2"/>
        <w:ind w:firstLine="567"/>
        <w:jc w:val="center"/>
        <w:rPr>
          <w:rFonts w:ascii="GHEA Grapalat" w:hAnsi="GHEA Grapalat" w:cs="Sylfaen"/>
          <w:iCs/>
        </w:rPr>
      </w:pPr>
    </w:p>
    <w:p w14:paraId="419D6D90"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This text of the statement is approved by the evaluation committee</w:t>
      </w:r>
    </w:p>
    <w:p w14:paraId="4F81026E" w14:textId="549384BE"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By decision No. 1 of 2</w:t>
      </w:r>
      <w:r w:rsidR="00E64301">
        <w:rPr>
          <w:rFonts w:ascii="GHEA Grapalat" w:hAnsi="GHEA Grapalat" w:cs="Sylfaen"/>
          <w:iCs/>
        </w:rPr>
        <w:t>6</w:t>
      </w:r>
      <w:r w:rsidRPr="0028777B">
        <w:rPr>
          <w:rFonts w:ascii="Microsoft JhengHei" w:eastAsia="Microsoft JhengHei" w:hAnsi="Microsoft JhengHei" w:cs="Microsoft JhengHei" w:hint="eastAsia"/>
          <w:iCs/>
        </w:rPr>
        <w:t>․</w:t>
      </w:r>
      <w:r w:rsidRPr="0028777B">
        <w:rPr>
          <w:rFonts w:ascii="GHEA Grapalat" w:hAnsi="GHEA Grapalat" w:cs="Sylfaen"/>
          <w:iCs/>
        </w:rPr>
        <w:t>01</w:t>
      </w:r>
      <w:r w:rsidRPr="0028777B">
        <w:rPr>
          <w:rFonts w:ascii="Microsoft JhengHei" w:eastAsia="Microsoft JhengHei" w:hAnsi="Microsoft JhengHei" w:cs="Microsoft JhengHei" w:hint="eastAsia"/>
          <w:iCs/>
        </w:rPr>
        <w:t>․</w:t>
      </w:r>
      <w:r w:rsidRPr="0028777B">
        <w:rPr>
          <w:rFonts w:ascii="GHEA Grapalat" w:hAnsi="GHEA Grapalat" w:cs="Sylfaen"/>
          <w:iCs/>
        </w:rPr>
        <w:t>2026</w:t>
      </w:r>
    </w:p>
    <w:p w14:paraId="23471CFD" w14:textId="77777777" w:rsidR="00727557" w:rsidRPr="0028777B" w:rsidRDefault="00727557" w:rsidP="00727557">
      <w:pPr>
        <w:pStyle w:val="BodyTextIndent2"/>
        <w:ind w:firstLine="567"/>
        <w:jc w:val="center"/>
        <w:rPr>
          <w:rFonts w:ascii="GHEA Grapalat" w:hAnsi="GHEA Grapalat" w:cs="Sylfaen"/>
          <w:iCs/>
        </w:rPr>
      </w:pPr>
    </w:p>
    <w:p w14:paraId="7A2FE661" w14:textId="77777777" w:rsidR="00727557" w:rsidRPr="0028777B" w:rsidRDefault="00727557" w:rsidP="00727557">
      <w:pPr>
        <w:pStyle w:val="BodyTextIndent2"/>
        <w:ind w:firstLine="567"/>
        <w:jc w:val="center"/>
        <w:rPr>
          <w:rFonts w:ascii="GHEA Grapalat" w:hAnsi="GHEA Grapalat"/>
          <w:iCs/>
          <w:sz w:val="22"/>
          <w:szCs w:val="22"/>
          <w:lang w:val="hy-AM"/>
        </w:rPr>
      </w:pPr>
      <w:r w:rsidRPr="0028777B">
        <w:rPr>
          <w:rFonts w:ascii="GHEA Grapalat" w:hAnsi="GHEA Grapalat" w:cs="Sylfaen"/>
          <w:iCs/>
        </w:rPr>
        <w:t xml:space="preserve">Code of the procedure: </w:t>
      </w:r>
      <w:r w:rsidRPr="0028777B">
        <w:rPr>
          <w:rFonts w:ascii="GHEA Grapalat" w:hAnsi="GHEA Grapalat"/>
          <w:iCs/>
          <w:sz w:val="22"/>
          <w:szCs w:val="22"/>
          <w:lang w:val="hy-AM"/>
        </w:rPr>
        <w:t>«ԱՐՏՋՕԸ-ԳՀԾՁԲ-01/26»</w:t>
      </w:r>
    </w:p>
    <w:p w14:paraId="1AA61A97" w14:textId="77777777" w:rsidR="00727557" w:rsidRPr="0028777B" w:rsidRDefault="00727557" w:rsidP="00727557">
      <w:pPr>
        <w:pStyle w:val="BodyTextIndent2"/>
        <w:ind w:firstLine="567"/>
        <w:jc w:val="center"/>
        <w:rPr>
          <w:rFonts w:ascii="GHEA Grapalat" w:hAnsi="GHEA Grapalat" w:cs="Sylfaen"/>
          <w:iCs/>
        </w:rPr>
      </w:pPr>
    </w:p>
    <w:p w14:paraId="7156D65D"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 xml:space="preserve">          The client is "Artashat" water users company, which is located in the city of RA. Artashat Marks 4 announces a request for quotation, which is carried out in one phase.</w:t>
      </w:r>
    </w:p>
    <w:p w14:paraId="2B6AA0E0"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As a result of this procedure, the selected participant will be offered to sign a contract for the performance of car repair services (hereinafter referred to as the contract) in accordance with the established procedure.</w:t>
      </w:r>
    </w:p>
    <w:p w14:paraId="34AA8B37"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 xml:space="preserve">            According to Article 7 of the RA Law "On Procurement", any person, regardless of whether he is a foreign individual, organization or stateless person, has an equal right to participate in this procedure.</w:t>
      </w:r>
    </w:p>
    <w:p w14:paraId="0DAB8EA8"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conditions presented to the persons who do not have the right to participate in this procedure, as well as to the participants, are defined in the invitation to this procedure.</w:t>
      </w:r>
    </w:p>
    <w:p w14:paraId="098C7610"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selected participant is determined from the number of participants who have submitted sufficiently evaluated bids on non-price terms, on the principle of giving preference to the participant who submitted the lowest price offer.</w:t>
      </w:r>
    </w:p>
    <w:p w14:paraId="6C99EBAC"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In the event of a request to issue an invitation in electronic form, the customer shall provide free of charge the issuance of the invitation in electronic form during the working day following the day of receiving the application.</w:t>
      </w:r>
    </w:p>
    <w:p w14:paraId="67F31799" w14:textId="360A7DD3"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Applications for participation in this procedure must be submitted to RA c. Artashat Marks 4 address, in documentary form until 1</w:t>
      </w:r>
      <w:r w:rsidR="00E64301">
        <w:rPr>
          <w:rFonts w:ascii="GHEA Grapalat" w:hAnsi="GHEA Grapalat" w:cs="Sylfaen"/>
          <w:iCs/>
        </w:rPr>
        <w:t>1</w:t>
      </w:r>
      <w:r w:rsidRPr="0028777B">
        <w:rPr>
          <w:rFonts w:ascii="GHEA Grapalat" w:hAnsi="GHEA Grapalat" w:cs="Sylfaen"/>
          <w:iCs/>
        </w:rPr>
        <w:t xml:space="preserve">:00 on the </w:t>
      </w:r>
      <w:r w:rsidR="00E64301">
        <w:rPr>
          <w:rFonts w:ascii="GHEA Grapalat" w:hAnsi="GHEA Grapalat" w:cs="Sylfaen"/>
          <w:iCs/>
        </w:rPr>
        <w:t>7</w:t>
      </w:r>
      <w:r w:rsidRPr="0028777B">
        <w:rPr>
          <w:rFonts w:ascii="GHEA Grapalat" w:hAnsi="GHEA Grapalat" w:cs="Sylfaen"/>
          <w:iCs/>
        </w:rPr>
        <w:t>th day from the date of publication of this announcement. In addition to Armenian, applications can also be submitted in English or Russian.</w:t>
      </w:r>
    </w:p>
    <w:p w14:paraId="73DD3AFF" w14:textId="72074D20"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opening of applications will take place in the city of RA. 4, Artashat Marks str., 2026</w:t>
      </w:r>
      <w:r w:rsidRPr="0028777B">
        <w:rPr>
          <w:rFonts w:ascii="Microsoft JhengHei" w:eastAsia="Microsoft JhengHei" w:hAnsi="Microsoft JhengHei" w:cs="Microsoft JhengHei" w:hint="eastAsia"/>
          <w:iCs/>
        </w:rPr>
        <w:t>․</w:t>
      </w:r>
      <w:r w:rsidRPr="0028777B">
        <w:rPr>
          <w:rFonts w:ascii="GHEA Grapalat" w:hAnsi="GHEA Grapalat" w:cs="Sylfaen"/>
          <w:iCs/>
          <w:lang w:val="hy-AM"/>
        </w:rPr>
        <w:t>0</w:t>
      </w:r>
      <w:r w:rsidR="00E64301">
        <w:rPr>
          <w:rFonts w:ascii="GHEA Grapalat" w:hAnsi="GHEA Grapalat" w:cs="Sylfaen"/>
          <w:iCs/>
          <w:lang w:val="hy-AM"/>
        </w:rPr>
        <w:t>2</w:t>
      </w:r>
      <w:r w:rsidRPr="0028777B">
        <w:rPr>
          <w:rFonts w:ascii="Microsoft JhengHei" w:eastAsia="Microsoft JhengHei" w:hAnsi="Microsoft JhengHei" w:cs="Microsoft JhengHei" w:hint="eastAsia"/>
          <w:iCs/>
        </w:rPr>
        <w:t>․</w:t>
      </w:r>
      <w:r w:rsidR="003B29AE">
        <w:rPr>
          <w:rFonts w:ascii="GHEA Grapalat" w:hAnsi="GHEA Grapalat" w:cs="Cambria Math"/>
          <w:iCs/>
          <w:lang w:val="hy-AM"/>
        </w:rPr>
        <w:t>0</w:t>
      </w:r>
      <w:r w:rsidR="00E64301">
        <w:rPr>
          <w:rFonts w:ascii="GHEA Grapalat" w:hAnsi="GHEA Grapalat" w:cs="Cambria Math"/>
          <w:iCs/>
          <w:lang w:val="hy-AM"/>
        </w:rPr>
        <w:t>2</w:t>
      </w:r>
      <w:r w:rsidRPr="0028777B">
        <w:rPr>
          <w:rFonts w:ascii="GHEA Grapalat" w:hAnsi="GHEA Grapalat" w:cs="Sylfaen"/>
          <w:iCs/>
        </w:rPr>
        <w:t xml:space="preserve"> at </w:t>
      </w:r>
      <w:r w:rsidRPr="0028777B">
        <w:rPr>
          <w:rFonts w:ascii="GHEA Grapalat" w:hAnsi="GHEA Grapalat" w:cs="Sylfaen"/>
          <w:iCs/>
          <w:lang w:val="hy-AM"/>
        </w:rPr>
        <w:t>1</w:t>
      </w:r>
      <w:r w:rsidR="00E64301">
        <w:rPr>
          <w:rFonts w:ascii="GHEA Grapalat" w:hAnsi="GHEA Grapalat" w:cs="Sylfaen"/>
          <w:iCs/>
          <w:lang w:val="hy-AM"/>
        </w:rPr>
        <w:t>1</w:t>
      </w:r>
      <w:r w:rsidRPr="0028777B">
        <w:rPr>
          <w:rFonts w:ascii="GHEA Grapalat" w:hAnsi="GHEA Grapalat" w:cs="Sylfaen"/>
          <w:iCs/>
          <w:lang w:val="hy-AM"/>
        </w:rPr>
        <w:t>:00</w:t>
      </w:r>
      <w:r w:rsidRPr="0028777B">
        <w:rPr>
          <w:rFonts w:ascii="GHEA Grapalat" w:hAnsi="GHEA Grapalat" w:cs="Sylfaen"/>
          <w:iCs/>
        </w:rPr>
        <w:t xml:space="preserve"> p.m.</w:t>
      </w:r>
    </w:p>
    <w:p w14:paraId="092D307E"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The appeal regarding this procedure is carried out in accordance with the procedure established by the RA Law "On Purchases" and the RA Civil Procedure Code.</w:t>
      </w:r>
    </w:p>
    <w:p w14:paraId="25A9FBF6" w14:textId="77777777" w:rsidR="00727557" w:rsidRPr="0028777B" w:rsidRDefault="00727557" w:rsidP="00727557">
      <w:pPr>
        <w:pStyle w:val="BodyTextIndent2"/>
        <w:ind w:firstLine="567"/>
        <w:rPr>
          <w:rFonts w:ascii="GHEA Grapalat" w:hAnsi="GHEA Grapalat" w:cs="Sylfaen"/>
          <w:iCs/>
        </w:rPr>
      </w:pPr>
      <w:r w:rsidRPr="0028777B">
        <w:rPr>
          <w:rFonts w:ascii="GHEA Grapalat" w:hAnsi="GHEA Grapalat" w:cs="Sylfaen"/>
          <w:iCs/>
        </w:rPr>
        <w:t>To get additional information related to this statement, you can contact the secretary of the evaluation committee: A. Martirosyan.</w:t>
      </w:r>
    </w:p>
    <w:p w14:paraId="0533C9F6" w14:textId="77777777" w:rsidR="00727557" w:rsidRPr="0028777B" w:rsidRDefault="00727557" w:rsidP="00727557">
      <w:pPr>
        <w:pStyle w:val="BodyTextIndent2"/>
        <w:ind w:firstLine="567"/>
        <w:jc w:val="right"/>
        <w:rPr>
          <w:rFonts w:ascii="GHEA Grapalat" w:hAnsi="GHEA Grapalat" w:cs="Sylfaen"/>
          <w:iCs/>
        </w:rPr>
      </w:pPr>
    </w:p>
    <w:p w14:paraId="2ED7A1AF"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Phone: 041 90-96-09</w:t>
      </w:r>
    </w:p>
    <w:p w14:paraId="21627CB6"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Email mail petgnumner.kentrom@mail.ru:</w:t>
      </w:r>
    </w:p>
    <w:p w14:paraId="5A570631" w14:textId="77777777" w:rsidR="00727557" w:rsidRPr="0028777B" w:rsidRDefault="00727557" w:rsidP="00727557">
      <w:pPr>
        <w:pStyle w:val="BodyTextIndent2"/>
        <w:ind w:firstLine="567"/>
        <w:jc w:val="center"/>
        <w:rPr>
          <w:rFonts w:ascii="GHEA Grapalat" w:hAnsi="GHEA Grapalat" w:cs="Sylfaen"/>
          <w:iCs/>
        </w:rPr>
      </w:pPr>
    </w:p>
    <w:p w14:paraId="579568DB" w14:textId="77777777" w:rsidR="00727557" w:rsidRPr="0028777B" w:rsidRDefault="00727557" w:rsidP="00727557">
      <w:pPr>
        <w:pStyle w:val="BodyTextIndent2"/>
        <w:ind w:firstLine="567"/>
        <w:jc w:val="center"/>
        <w:rPr>
          <w:rFonts w:ascii="GHEA Grapalat" w:hAnsi="GHEA Grapalat" w:cs="Sylfaen"/>
          <w:iCs/>
        </w:rPr>
      </w:pPr>
      <w:r w:rsidRPr="0028777B">
        <w:rPr>
          <w:rFonts w:ascii="GHEA Grapalat" w:hAnsi="GHEA Grapalat" w:cs="Sylfaen"/>
          <w:iCs/>
        </w:rPr>
        <w:t>Client "Artashat" water users company</w:t>
      </w:r>
    </w:p>
    <w:p w14:paraId="260156FB" w14:textId="77777777" w:rsidR="001638F3" w:rsidRDefault="001638F3"/>
    <w:sectPr w:rsidR="001638F3" w:rsidSect="00727557">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ltica">
    <w:charset w:val="00"/>
    <w:family w:val="auto"/>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F3"/>
    <w:rsid w:val="000E5D7F"/>
    <w:rsid w:val="001638F3"/>
    <w:rsid w:val="003B29AE"/>
    <w:rsid w:val="00727557"/>
    <w:rsid w:val="008C221C"/>
    <w:rsid w:val="00C60521"/>
    <w:rsid w:val="00E64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AB6C"/>
  <w15:chartTrackingRefBased/>
  <w15:docId w15:val="{CBA192B4-B3AB-4302-9B70-8A71E7F0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8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638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638F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638F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638F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638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8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8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8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8F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638F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638F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638F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638F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638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8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8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8F3"/>
    <w:rPr>
      <w:rFonts w:eastAsiaTheme="majorEastAsia" w:cstheme="majorBidi"/>
      <w:color w:val="272727" w:themeColor="text1" w:themeTint="D8"/>
    </w:rPr>
  </w:style>
  <w:style w:type="paragraph" w:styleId="Title">
    <w:name w:val="Title"/>
    <w:basedOn w:val="Normal"/>
    <w:next w:val="Normal"/>
    <w:link w:val="TitleChar"/>
    <w:uiPriority w:val="10"/>
    <w:qFormat/>
    <w:rsid w:val="001638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8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8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8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8F3"/>
    <w:pPr>
      <w:spacing w:before="160"/>
      <w:jc w:val="center"/>
    </w:pPr>
    <w:rPr>
      <w:i/>
      <w:iCs/>
      <w:color w:val="404040" w:themeColor="text1" w:themeTint="BF"/>
    </w:rPr>
  </w:style>
  <w:style w:type="character" w:customStyle="1" w:styleId="QuoteChar">
    <w:name w:val="Quote Char"/>
    <w:basedOn w:val="DefaultParagraphFont"/>
    <w:link w:val="Quote"/>
    <w:uiPriority w:val="29"/>
    <w:rsid w:val="001638F3"/>
    <w:rPr>
      <w:i/>
      <w:iCs/>
      <w:color w:val="404040" w:themeColor="text1" w:themeTint="BF"/>
    </w:rPr>
  </w:style>
  <w:style w:type="paragraph" w:styleId="ListParagraph">
    <w:name w:val="List Paragraph"/>
    <w:basedOn w:val="Normal"/>
    <w:uiPriority w:val="34"/>
    <w:qFormat/>
    <w:rsid w:val="001638F3"/>
    <w:pPr>
      <w:ind w:left="720"/>
      <w:contextualSpacing/>
    </w:pPr>
  </w:style>
  <w:style w:type="character" w:styleId="IntenseEmphasis">
    <w:name w:val="Intense Emphasis"/>
    <w:basedOn w:val="DefaultParagraphFont"/>
    <w:uiPriority w:val="21"/>
    <w:qFormat/>
    <w:rsid w:val="001638F3"/>
    <w:rPr>
      <w:i/>
      <w:iCs/>
      <w:color w:val="2F5496" w:themeColor="accent1" w:themeShade="BF"/>
    </w:rPr>
  </w:style>
  <w:style w:type="paragraph" w:styleId="IntenseQuote">
    <w:name w:val="Intense Quote"/>
    <w:basedOn w:val="Normal"/>
    <w:next w:val="Normal"/>
    <w:link w:val="IntenseQuoteChar"/>
    <w:uiPriority w:val="30"/>
    <w:qFormat/>
    <w:rsid w:val="001638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638F3"/>
    <w:rPr>
      <w:i/>
      <w:iCs/>
      <w:color w:val="2F5496" w:themeColor="accent1" w:themeShade="BF"/>
    </w:rPr>
  </w:style>
  <w:style w:type="character" w:styleId="IntenseReference">
    <w:name w:val="Intense Reference"/>
    <w:basedOn w:val="DefaultParagraphFont"/>
    <w:uiPriority w:val="32"/>
    <w:qFormat/>
    <w:rsid w:val="001638F3"/>
    <w:rPr>
      <w:b/>
      <w:bCs/>
      <w:smallCaps/>
      <w:color w:val="2F5496" w:themeColor="accent1" w:themeShade="BF"/>
      <w:spacing w:val="5"/>
    </w:rPr>
  </w:style>
  <w:style w:type="paragraph" w:styleId="BodyTextIndent2">
    <w:name w:val="Body Text Indent 2"/>
    <w:basedOn w:val="Normal"/>
    <w:link w:val="BodyTextIndent2Char"/>
    <w:rsid w:val="00727557"/>
    <w:pPr>
      <w:spacing w:after="0" w:line="360" w:lineRule="auto"/>
      <w:ind w:firstLine="540"/>
      <w:jc w:val="both"/>
    </w:pPr>
    <w:rPr>
      <w:rFonts w:ascii="Baltica" w:eastAsia="Times New Roman" w:hAnsi="Baltica" w:cs="Times New Roman"/>
      <w:kern w:val="0"/>
      <w:sz w:val="20"/>
      <w:szCs w:val="20"/>
      <w:lang w:val="af-ZA"/>
      <w14:ligatures w14:val="none"/>
    </w:rPr>
  </w:style>
  <w:style w:type="character" w:customStyle="1" w:styleId="BodyTextIndent2Char">
    <w:name w:val="Body Text Indent 2 Char"/>
    <w:basedOn w:val="DefaultParagraphFont"/>
    <w:link w:val="BodyTextIndent2"/>
    <w:rsid w:val="00727557"/>
    <w:rPr>
      <w:rFonts w:ascii="Baltica" w:eastAsia="Times New Roman" w:hAnsi="Baltica" w:cs="Times New Roman"/>
      <w:kern w:val="0"/>
      <w:sz w:val="20"/>
      <w:szCs w:val="20"/>
      <w:lang w:val="af-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2026-01-21T11:48:00Z</dcterms:created>
  <dcterms:modified xsi:type="dcterms:W3CDTF">2026-01-26T08:13:00Z</dcterms:modified>
</cp:coreProperties>
</file>